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Поширені міфи про прийом антибіотиків (</w:t>
      </w:r>
      <w:r w:rsidDel="00000000" w:rsidR="00000000" w:rsidRPr="00000000">
        <w:rPr>
          <w:rFonts w:ascii="Times New Roman" w:cs="Times New Roman" w:eastAsia="Times New Roman" w:hAnsi="Times New Roman"/>
          <w:sz w:val="26"/>
          <w:szCs w:val="26"/>
          <w:rtl w:val="0"/>
        </w:rPr>
        <w:t xml:space="preserve">серія картинок)</w:t>
      </w:r>
    </w:p>
    <w:p w:rsidR="00000000" w:rsidDel="00000000" w:rsidP="00000000" w:rsidRDefault="00000000" w:rsidRPr="00000000" w14:paraId="00000002">
      <w:pPr>
        <w:spacing w:after="200" w:line="240" w:lineRule="auto"/>
        <w:jc w:val="both"/>
        <w:rPr>
          <w:rFonts w:ascii="Times New Roman" w:cs="Times New Roman" w:eastAsia="Times New Roman" w:hAnsi="Times New Roman"/>
          <w:color w:val="000704"/>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Згідно з даними Центру громадського здоровʼя, </w:t>
      </w:r>
      <w:r w:rsidDel="00000000" w:rsidR="00000000" w:rsidRPr="00000000">
        <w:rPr>
          <w:rFonts w:ascii="Times New Roman" w:cs="Times New Roman" w:eastAsia="Times New Roman" w:hAnsi="Times New Roman"/>
          <w:color w:val="000704"/>
          <w:sz w:val="26"/>
          <w:szCs w:val="26"/>
          <w:highlight w:val="white"/>
          <w:rtl w:val="0"/>
        </w:rPr>
        <w:t xml:space="preserve">майже 64% українців помилково вважають, що від гострих вірусних інфекційних захворювань та застуди можна вилікуватися антибіотиками, та купують їх без призначення лікаря. Такі хибні міркування призводять до того, що бактерії набувають стійкості до лікування, відповідно процес лікування від них стає довше та складніше. </w:t>
      </w:r>
    </w:p>
    <w:p w:rsidR="00000000" w:rsidDel="00000000" w:rsidP="00000000" w:rsidRDefault="00000000" w:rsidRPr="00000000" w14:paraId="00000003">
      <w:pPr>
        <w:spacing w:line="240" w:lineRule="auto"/>
        <w:jc w:val="both"/>
        <w:rPr>
          <w:rFonts w:ascii="Times New Roman" w:cs="Times New Roman" w:eastAsia="Times New Roman" w:hAnsi="Times New Roman"/>
          <w:color w:val="000704"/>
          <w:sz w:val="26"/>
          <w:szCs w:val="26"/>
          <w:highlight w:val="white"/>
        </w:rPr>
      </w:pPr>
      <w:r w:rsidDel="00000000" w:rsidR="00000000" w:rsidRPr="00000000">
        <w:rPr>
          <w:rFonts w:ascii="Times New Roman" w:cs="Times New Roman" w:eastAsia="Times New Roman" w:hAnsi="Times New Roman"/>
          <w:color w:val="000704"/>
          <w:sz w:val="26"/>
          <w:szCs w:val="26"/>
          <w:highlight w:val="white"/>
          <w:rtl w:val="0"/>
        </w:rPr>
        <w:t xml:space="preserve">Чи дійсно ви впевнені в тому, який антибіотик вам потрібен? Чи ефективно купувати антибіотики після онлайн-консультації? Відповіді на ці та інші питання – шукайте у розʼясненні МОЗ</w:t>
      </w:r>
      <w:r w:rsidDel="00000000" w:rsidR="00000000" w:rsidRPr="00000000">
        <w:rPr>
          <w:rFonts w:ascii="Times New Roman" w:cs="Times New Roman" w:eastAsia="Times New Roman" w:hAnsi="Times New Roman"/>
          <w:color w:val="000704"/>
          <w:sz w:val="20"/>
          <w:szCs w:val="20"/>
          <w:highlight w:val="white"/>
          <w:rtl w:val="0"/>
        </w:rPr>
        <w:t xml:space="preserve">👇</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jc w:val="both"/>
        <w:rPr>
          <w:rFonts w:ascii="Times New Roman" w:cs="Times New Roman" w:eastAsia="Times New Roman" w:hAnsi="Times New Roman"/>
          <w:color w:val="000704"/>
          <w:sz w:val="26"/>
          <w:szCs w:val="26"/>
          <w:highlight w:val="white"/>
        </w:rPr>
      </w:pPr>
      <w:r w:rsidDel="00000000" w:rsidR="00000000" w:rsidRPr="00000000">
        <w:rPr>
          <w:rFonts w:ascii="Times New Roman" w:cs="Times New Roman" w:eastAsia="Times New Roman" w:hAnsi="Times New Roman"/>
          <w:b w:val="1"/>
          <w:color w:val="000704"/>
          <w:sz w:val="26"/>
          <w:szCs w:val="26"/>
          <w:highlight w:val="white"/>
          <w:u w:val="single"/>
          <w:rtl w:val="0"/>
        </w:rPr>
        <w:t xml:space="preserve">Міф 1</w:t>
      </w:r>
      <w:r w:rsidDel="00000000" w:rsidR="00000000" w:rsidRPr="00000000">
        <w:rPr>
          <w:rFonts w:ascii="Times New Roman" w:cs="Times New Roman" w:eastAsia="Times New Roman" w:hAnsi="Times New Roman"/>
          <w:color w:val="000704"/>
          <w:sz w:val="26"/>
          <w:szCs w:val="26"/>
          <w:highlight w:val="white"/>
          <w:rtl w:val="0"/>
        </w:rPr>
        <w:t xml:space="preserve">: Я знаю, який антибіотик мені потрібен, саме тому можу самостійно його придбати, без консультації лікаря</w:t>
      </w:r>
    </w:p>
    <w:p w:rsidR="00000000" w:rsidDel="00000000" w:rsidP="00000000" w:rsidRDefault="00000000" w:rsidRPr="00000000" w14:paraId="00000006">
      <w:pPr>
        <w:spacing w:after="200" w:line="240" w:lineRule="auto"/>
        <w:ind w:left="720" w:firstLine="0"/>
        <w:jc w:val="both"/>
        <w:rPr>
          <w:rFonts w:ascii="Times New Roman" w:cs="Times New Roman" w:eastAsia="Times New Roman" w:hAnsi="Times New Roman"/>
          <w:color w:val="000704"/>
          <w:sz w:val="26"/>
          <w:szCs w:val="26"/>
          <w:highlight w:val="white"/>
        </w:rPr>
      </w:pPr>
      <w:r w:rsidDel="00000000" w:rsidR="00000000" w:rsidRPr="00000000">
        <w:rPr>
          <w:rFonts w:ascii="Times New Roman" w:cs="Times New Roman" w:eastAsia="Times New Roman" w:hAnsi="Times New Roman"/>
          <w:b w:val="1"/>
          <w:color w:val="000704"/>
          <w:sz w:val="26"/>
          <w:szCs w:val="26"/>
          <w:highlight w:val="white"/>
          <w:u w:val="single"/>
          <w:rtl w:val="0"/>
        </w:rPr>
        <w:t xml:space="preserve">Правда: </w:t>
      </w:r>
      <w:r w:rsidDel="00000000" w:rsidR="00000000" w:rsidRPr="00000000">
        <w:rPr>
          <w:rFonts w:ascii="Times New Roman" w:cs="Times New Roman" w:eastAsia="Times New Roman" w:hAnsi="Times New Roman"/>
          <w:color w:val="000704"/>
          <w:sz w:val="26"/>
          <w:szCs w:val="26"/>
          <w:highlight w:val="white"/>
          <w:rtl w:val="0"/>
        </w:rPr>
        <w:t xml:space="preserve">Підібрати коректну та безпечну антибіотикотерапію може виключно лікар, керуючись відповідними протоколами лікування та за необхідності – результатами лабораторних досліджень. Пацієнт не має необхідних знань та компетенції для того, щоби визначити, яку саме інфекцію необхідно лікувати.  Памʼятайте: самолікування – пережиток минулого. Якщо ви захворіли – зверніться до свого сімейного лікаря!</w:t>
      </w:r>
    </w:p>
    <w:p w:rsidR="00000000" w:rsidDel="00000000" w:rsidP="00000000" w:rsidRDefault="00000000" w:rsidRPr="00000000" w14:paraId="00000007">
      <w:pPr>
        <w:numPr>
          <w:ilvl w:val="0"/>
          <w:numId w:val="1"/>
        </w:numPr>
        <w:spacing w:line="240" w:lineRule="auto"/>
        <w:ind w:left="720" w:hanging="360"/>
        <w:jc w:val="both"/>
        <w:rPr>
          <w:rFonts w:ascii="Times New Roman" w:cs="Times New Roman" w:eastAsia="Times New Roman" w:hAnsi="Times New Roman"/>
          <w:color w:val="000704"/>
          <w:sz w:val="26"/>
          <w:szCs w:val="26"/>
          <w:highlight w:val="white"/>
        </w:rPr>
      </w:pPr>
      <w:r w:rsidDel="00000000" w:rsidR="00000000" w:rsidRPr="00000000">
        <w:rPr>
          <w:rFonts w:ascii="Times New Roman" w:cs="Times New Roman" w:eastAsia="Times New Roman" w:hAnsi="Times New Roman"/>
          <w:b w:val="1"/>
          <w:color w:val="000704"/>
          <w:sz w:val="26"/>
          <w:szCs w:val="26"/>
          <w:highlight w:val="white"/>
          <w:u w:val="single"/>
          <w:rtl w:val="0"/>
        </w:rPr>
        <w:t xml:space="preserve">Міф 2: </w:t>
      </w:r>
      <w:r w:rsidDel="00000000" w:rsidR="00000000" w:rsidRPr="00000000">
        <w:rPr>
          <w:rFonts w:ascii="Times New Roman" w:cs="Times New Roman" w:eastAsia="Times New Roman" w:hAnsi="Times New Roman"/>
          <w:color w:val="000704"/>
          <w:sz w:val="26"/>
          <w:szCs w:val="26"/>
          <w:highlight w:val="white"/>
          <w:rtl w:val="0"/>
        </w:rPr>
        <w:t xml:space="preserve">Антибіотики можна отримати і після онлайн-консультації з лікарем</w:t>
      </w:r>
    </w:p>
    <w:p w:rsidR="00000000" w:rsidDel="00000000" w:rsidP="00000000" w:rsidRDefault="00000000" w:rsidRPr="00000000" w14:paraId="00000008">
      <w:pPr>
        <w:spacing w:line="240" w:lineRule="auto"/>
        <w:ind w:left="720" w:firstLine="0"/>
        <w:jc w:val="both"/>
        <w:rPr>
          <w:rFonts w:ascii="Times New Roman" w:cs="Times New Roman" w:eastAsia="Times New Roman" w:hAnsi="Times New Roman"/>
          <w:color w:val="000704"/>
          <w:sz w:val="26"/>
          <w:szCs w:val="26"/>
          <w:highlight w:val="white"/>
        </w:rPr>
      </w:pPr>
      <w:r w:rsidDel="00000000" w:rsidR="00000000" w:rsidRPr="00000000">
        <w:rPr>
          <w:rFonts w:ascii="Times New Roman" w:cs="Times New Roman" w:eastAsia="Times New Roman" w:hAnsi="Times New Roman"/>
          <w:b w:val="1"/>
          <w:color w:val="000704"/>
          <w:sz w:val="26"/>
          <w:szCs w:val="26"/>
          <w:highlight w:val="white"/>
          <w:u w:val="single"/>
          <w:rtl w:val="0"/>
        </w:rPr>
        <w:t xml:space="preserve">Правда:</w:t>
      </w:r>
      <w:r w:rsidDel="00000000" w:rsidR="00000000" w:rsidRPr="00000000">
        <w:rPr>
          <w:rFonts w:ascii="Times New Roman" w:cs="Times New Roman" w:eastAsia="Times New Roman" w:hAnsi="Times New Roman"/>
          <w:color w:val="000704"/>
          <w:sz w:val="26"/>
          <w:szCs w:val="26"/>
          <w:highlight w:val="white"/>
          <w:rtl w:val="0"/>
        </w:rPr>
        <w:t xml:space="preserve"> Вживати антибіотики без клінічно підтверджених для цього підстав не лише неефективно, але й небезпечно. Лише лікар на огляді та на підставі відповідних досліджень, протоколів та алгоритмів вирішує потрібен вам антибіотик чи ні. Щобільше – це порушення чинних вимог законодавства. Дбайте про своє здоровʼя!</w:t>
      </w:r>
    </w:p>
    <w:p w:rsidR="00000000" w:rsidDel="00000000" w:rsidP="00000000" w:rsidRDefault="00000000" w:rsidRPr="00000000" w14:paraId="00000009">
      <w:pPr>
        <w:spacing w:line="240" w:lineRule="auto"/>
        <w:ind w:left="720" w:firstLine="0"/>
        <w:jc w:val="both"/>
        <w:rPr>
          <w:rFonts w:ascii="Times New Roman" w:cs="Times New Roman" w:eastAsia="Times New Roman" w:hAnsi="Times New Roman"/>
          <w:color w:val="000704"/>
          <w:sz w:val="26"/>
          <w:szCs w:val="26"/>
          <w:highlight w:val="white"/>
          <w:u w:val="single"/>
        </w:rPr>
      </w:pPr>
      <w:r w:rsidDel="00000000" w:rsidR="00000000" w:rsidRPr="00000000">
        <w:rPr>
          <w:rFonts w:ascii="Times New Roman" w:cs="Times New Roman" w:eastAsia="Times New Roman" w:hAnsi="Times New Roman"/>
          <w:color w:val="000704"/>
          <w:sz w:val="26"/>
          <w:szCs w:val="26"/>
          <w:highlight w:val="white"/>
          <w:u w:val="single"/>
          <w:rtl w:val="0"/>
        </w:rPr>
        <w:t xml:space="preserve"> </w:t>
      </w:r>
    </w:p>
    <w:p w:rsidR="00000000" w:rsidDel="00000000" w:rsidP="00000000" w:rsidRDefault="00000000" w:rsidRPr="00000000" w14:paraId="0000000A">
      <w:pPr>
        <w:numPr>
          <w:ilvl w:val="0"/>
          <w:numId w:val="1"/>
        </w:numPr>
        <w:spacing w:line="240" w:lineRule="auto"/>
        <w:ind w:left="720" w:hanging="360"/>
        <w:jc w:val="both"/>
        <w:rPr>
          <w:rFonts w:ascii="Times New Roman" w:cs="Times New Roman" w:eastAsia="Times New Roman" w:hAnsi="Times New Roman"/>
          <w:color w:val="000704"/>
          <w:sz w:val="26"/>
          <w:szCs w:val="26"/>
          <w:highlight w:val="white"/>
        </w:rPr>
      </w:pPr>
      <w:r w:rsidDel="00000000" w:rsidR="00000000" w:rsidRPr="00000000">
        <w:rPr>
          <w:rFonts w:ascii="Times New Roman" w:cs="Times New Roman" w:eastAsia="Times New Roman" w:hAnsi="Times New Roman"/>
          <w:b w:val="1"/>
          <w:color w:val="000704"/>
          <w:sz w:val="26"/>
          <w:szCs w:val="26"/>
          <w:highlight w:val="white"/>
          <w:u w:val="single"/>
          <w:rtl w:val="0"/>
        </w:rPr>
        <w:t xml:space="preserve">Міф 3:</w:t>
      </w:r>
      <w:r w:rsidDel="00000000" w:rsidR="00000000" w:rsidRPr="00000000">
        <w:rPr>
          <w:rFonts w:ascii="Times New Roman" w:cs="Times New Roman" w:eastAsia="Times New Roman" w:hAnsi="Times New Roman"/>
          <w:b w:val="1"/>
          <w:color w:val="000704"/>
          <w:sz w:val="26"/>
          <w:szCs w:val="26"/>
          <w:highlight w:val="white"/>
          <w:rtl w:val="0"/>
        </w:rPr>
        <w:t xml:space="preserve"> </w:t>
      </w:r>
      <w:r w:rsidDel="00000000" w:rsidR="00000000" w:rsidRPr="00000000">
        <w:rPr>
          <w:rFonts w:ascii="Times New Roman" w:cs="Times New Roman" w:eastAsia="Times New Roman" w:hAnsi="Times New Roman"/>
          <w:color w:val="000704"/>
          <w:sz w:val="26"/>
          <w:szCs w:val="26"/>
          <w:highlight w:val="white"/>
          <w:rtl w:val="0"/>
        </w:rPr>
        <w:t xml:space="preserve">Антибіотики можна вживати при ознаках вірусного чи застудного захворювання</w:t>
      </w:r>
    </w:p>
    <w:p w:rsidR="00000000" w:rsidDel="00000000" w:rsidP="00000000" w:rsidRDefault="00000000" w:rsidRPr="00000000" w14:paraId="0000000B">
      <w:pPr>
        <w:spacing w:line="240" w:lineRule="auto"/>
        <w:ind w:left="720" w:firstLine="0"/>
        <w:jc w:val="both"/>
        <w:rPr>
          <w:rFonts w:ascii="Times New Roman" w:cs="Times New Roman" w:eastAsia="Times New Roman" w:hAnsi="Times New Roman"/>
          <w:color w:val="000704"/>
          <w:sz w:val="26"/>
          <w:szCs w:val="26"/>
          <w:highlight w:val="white"/>
        </w:rPr>
      </w:pPr>
      <w:r w:rsidDel="00000000" w:rsidR="00000000" w:rsidRPr="00000000">
        <w:rPr>
          <w:rFonts w:ascii="Times New Roman" w:cs="Times New Roman" w:eastAsia="Times New Roman" w:hAnsi="Times New Roman"/>
          <w:b w:val="1"/>
          <w:color w:val="000704"/>
          <w:sz w:val="26"/>
          <w:szCs w:val="26"/>
          <w:highlight w:val="white"/>
          <w:u w:val="single"/>
          <w:rtl w:val="0"/>
        </w:rPr>
        <w:t xml:space="preserve">Правда</w:t>
      </w:r>
      <w:r w:rsidDel="00000000" w:rsidR="00000000" w:rsidRPr="00000000">
        <w:rPr>
          <w:rFonts w:ascii="Times New Roman" w:cs="Times New Roman" w:eastAsia="Times New Roman" w:hAnsi="Times New Roman"/>
          <w:color w:val="000704"/>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Антибіотики діють виключно на бактерії, що спричиняють інфекційні захворювання, та вони зовсім неефективні у боротьбі з вірусними хворобами. </w:t>
      </w:r>
      <w:r w:rsidDel="00000000" w:rsidR="00000000" w:rsidRPr="00000000">
        <w:rPr>
          <w:rFonts w:ascii="Times New Roman" w:cs="Times New Roman" w:eastAsia="Times New Roman" w:hAnsi="Times New Roman"/>
          <w:color w:val="000704"/>
          <w:sz w:val="26"/>
          <w:szCs w:val="26"/>
          <w:highlight w:val="white"/>
          <w:rtl w:val="0"/>
        </w:rPr>
        <w:t xml:space="preserve">Втім,</w:t>
      </w:r>
      <w:r w:rsidDel="00000000" w:rsidR="00000000" w:rsidRPr="00000000">
        <w:rPr>
          <w:rFonts w:ascii="Times New Roman" w:cs="Times New Roman" w:eastAsia="Times New Roman" w:hAnsi="Times New Roman"/>
          <w:color w:val="333333"/>
          <w:sz w:val="26"/>
          <w:szCs w:val="26"/>
          <w:highlight w:val="white"/>
          <w:rtl w:val="0"/>
        </w:rPr>
        <w:t xml:space="preserve"> навіть якщо у вас дійсно є бактеріальна інфекція, ви не зможете самостійно визначити, який саме антибіотик потрібен вам. Зверніться до лікаря на прийом за консультацією.</w:t>
      </w: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color w:val="000704"/>
          <w:sz w:val="26"/>
          <w:szCs w:val="26"/>
          <w:highlight w:val="white"/>
          <w:u w:val="single"/>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jc w:val="both"/>
        <w:rPr>
          <w:rFonts w:ascii="Times New Roman" w:cs="Times New Roman" w:eastAsia="Times New Roman" w:hAnsi="Times New Roman"/>
          <w:color w:val="000704"/>
          <w:sz w:val="26"/>
          <w:szCs w:val="26"/>
          <w:highlight w:val="white"/>
        </w:rPr>
      </w:pPr>
      <w:r w:rsidDel="00000000" w:rsidR="00000000" w:rsidRPr="00000000">
        <w:rPr>
          <w:rFonts w:ascii="Times New Roman" w:cs="Times New Roman" w:eastAsia="Times New Roman" w:hAnsi="Times New Roman"/>
          <w:b w:val="1"/>
          <w:color w:val="000704"/>
          <w:sz w:val="26"/>
          <w:szCs w:val="26"/>
          <w:highlight w:val="white"/>
          <w:u w:val="single"/>
          <w:rtl w:val="0"/>
        </w:rPr>
        <w:t xml:space="preserve">Міф 4</w:t>
      </w:r>
      <w:r w:rsidDel="00000000" w:rsidR="00000000" w:rsidRPr="00000000">
        <w:rPr>
          <w:rFonts w:ascii="Times New Roman" w:cs="Times New Roman" w:eastAsia="Times New Roman" w:hAnsi="Times New Roman"/>
          <w:color w:val="000704"/>
          <w:sz w:val="26"/>
          <w:szCs w:val="26"/>
          <w:highlight w:val="white"/>
          <w:rtl w:val="0"/>
        </w:rPr>
        <w:t xml:space="preserve">: Прийом антибіотиків – мій вибір та відповідальність</w:t>
      </w:r>
    </w:p>
    <w:p w:rsidR="00000000" w:rsidDel="00000000" w:rsidP="00000000" w:rsidRDefault="00000000" w:rsidRPr="00000000" w14:paraId="0000000E">
      <w:pPr>
        <w:spacing w:line="240" w:lineRule="auto"/>
        <w:ind w:left="720" w:firstLine="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color w:val="000704"/>
          <w:sz w:val="26"/>
          <w:szCs w:val="26"/>
          <w:highlight w:val="white"/>
          <w:u w:val="single"/>
          <w:rtl w:val="0"/>
        </w:rPr>
        <w:t xml:space="preserve">Правда</w:t>
      </w:r>
      <w:r w:rsidDel="00000000" w:rsidR="00000000" w:rsidRPr="00000000">
        <w:rPr>
          <w:rFonts w:ascii="Times New Roman" w:cs="Times New Roman" w:eastAsia="Times New Roman" w:hAnsi="Times New Roman"/>
          <w:b w:val="1"/>
          <w:color w:val="000704"/>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Насправді </w:t>
      </w:r>
      <w:r w:rsidDel="00000000" w:rsidR="00000000" w:rsidRPr="00000000">
        <w:rPr>
          <w:rFonts w:ascii="Times New Roman" w:cs="Times New Roman" w:eastAsia="Times New Roman" w:hAnsi="Times New Roman"/>
          <w:sz w:val="26"/>
          <w:szCs w:val="26"/>
          <w:highlight w:val="white"/>
          <w:rtl w:val="0"/>
        </w:rPr>
        <w:t xml:space="preserve">кожна пігулка антибіотиків, яка застосовується без відповідних підстав, має</w:t>
      </w:r>
      <w:r w:rsidDel="00000000" w:rsidR="00000000" w:rsidRPr="00000000">
        <w:rPr>
          <w:rFonts w:ascii="Times New Roman" w:cs="Times New Roman" w:eastAsia="Times New Roman" w:hAnsi="Times New Roman"/>
          <w:sz w:val="26"/>
          <w:szCs w:val="26"/>
          <w:highlight w:val="white"/>
          <w:rtl w:val="0"/>
        </w:rPr>
        <w:t xml:space="preserve"> глобальний вплив. </w:t>
      </w:r>
      <w:r w:rsidDel="00000000" w:rsidR="00000000" w:rsidRPr="00000000">
        <w:rPr>
          <w:rFonts w:ascii="Times New Roman" w:cs="Times New Roman" w:eastAsia="Times New Roman" w:hAnsi="Times New Roman"/>
          <w:sz w:val="26"/>
          <w:szCs w:val="26"/>
          <w:highlight w:val="white"/>
          <w:rtl w:val="0"/>
        </w:rPr>
        <w:t xml:space="preserve">Нераціональне застосування ліків стимулює розвиток антибіотикорезистентності, тобто бактерії стають стійкими до антибіотиків. </w:t>
      </w:r>
      <w:r w:rsidDel="00000000" w:rsidR="00000000" w:rsidRPr="00000000">
        <w:rPr>
          <w:rFonts w:ascii="Times New Roman" w:cs="Times New Roman" w:eastAsia="Times New Roman" w:hAnsi="Times New Roman"/>
          <w:sz w:val="26"/>
          <w:szCs w:val="26"/>
          <w:highlight w:val="white"/>
          <w:rtl w:val="0"/>
        </w:rPr>
        <w:t xml:space="preserve">Невдовзі це може </w:t>
      </w:r>
      <w:r w:rsidDel="00000000" w:rsidR="00000000" w:rsidRPr="00000000">
        <w:rPr>
          <w:rFonts w:ascii="Times New Roman" w:cs="Times New Roman" w:eastAsia="Times New Roman" w:hAnsi="Times New Roman"/>
          <w:sz w:val="26"/>
          <w:szCs w:val="26"/>
          <w:rtl w:val="0"/>
        </w:rPr>
        <w:t xml:space="preserve">призвести до того, що інфекційні хвороби, від яких наразі швидко і без наслідків лікують антибіотиками, можуть стати смертельно небезпечними для великої кількості людей.</w:t>
      </w:r>
      <w:r w:rsidDel="00000000" w:rsidR="00000000" w:rsidRPr="00000000">
        <w:rPr>
          <w:rtl w:val="0"/>
        </w:rPr>
      </w:r>
    </w:p>
    <w:p w:rsidR="00000000" w:rsidDel="00000000" w:rsidP="00000000" w:rsidRDefault="00000000" w:rsidRPr="00000000" w14:paraId="0000000F">
      <w:pPr>
        <w:spacing w:line="240" w:lineRule="auto"/>
        <w:ind w:left="720" w:firstLine="0"/>
        <w:jc w:val="both"/>
        <w:rPr>
          <w:rFonts w:ascii="Times New Roman" w:cs="Times New Roman" w:eastAsia="Times New Roman" w:hAnsi="Times New Roman"/>
          <w:color w:val="00796b"/>
          <w:sz w:val="26"/>
          <w:szCs w:val="26"/>
          <w:highlight w:val="white"/>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line="240" w:lineRule="auto"/>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