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#ЗдоровішіРазом</w:t>
      </w:r>
    </w:p>
    <w:p w:rsidR="00000000" w:rsidDel="00000000" w:rsidP="00000000" w:rsidRDefault="00000000" w:rsidRPr="00000000" w14:paraId="00000002">
      <w:pPr>
        <w:rPr/>
      </w:pPr>
      <w:r w:rsidDel="00000000" w:rsidR="00000000" w:rsidRPr="00000000">
        <w:rPr>
          <w:rtl w:val="0"/>
        </w:rPr>
        <w:t xml:space="preserve">Пост 7</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Поради щодо ефективного лікування </w:t>
      </w:r>
    </w:p>
    <w:p w:rsidR="00000000" w:rsidDel="00000000" w:rsidP="00000000" w:rsidRDefault="00000000" w:rsidRPr="00000000" w14:paraId="00000005">
      <w:pPr>
        <w:rPr>
          <w:b w:val="1"/>
          <w:sz w:val="20"/>
          <w:szCs w:val="20"/>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Мова йтиме не про швидке лікування від застуди чи грипу, а про лікування як філософію - процес свідомий і відповідальний.</w:t>
      </w:r>
    </w:p>
    <w:p w:rsidR="00000000" w:rsidDel="00000000" w:rsidP="00000000" w:rsidRDefault="00000000" w:rsidRPr="00000000" w14:paraId="0000000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Погодьтеся, що ефективне лікування можливе за умов взаємної відповідальності - лікаря і пацієнта.</w:t>
      </w:r>
    </w:p>
    <w:p w:rsidR="00000000" w:rsidDel="00000000" w:rsidP="00000000" w:rsidRDefault="00000000" w:rsidRPr="00000000" w14:paraId="0000000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Зона вашої відповідальності - звернутися до лікаря вчасно, щоб зберегти здоров’я і не завдати йому шкоди.</w:t>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Саме тому при погіршенні самопочуття важливо звертатись до лікаря та дотримуватись його рекомендацій.</w:t>
      </w:r>
    </w:p>
    <w:p w:rsidR="00000000" w:rsidDel="00000000" w:rsidP="00000000" w:rsidRDefault="00000000" w:rsidRPr="00000000" w14:paraId="0000000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Навесні лікарі отримають ще один цифровий інструмент - електронний рецепт на всі рецептурні препарати. Це дасть змогу посилити контроль за вживанням препаратів, що  </w:t>
      </w:r>
      <w:r w:rsidDel="00000000" w:rsidR="00000000" w:rsidRPr="00000000">
        <w:rPr>
          <w:rFonts w:ascii="Times New Roman" w:cs="Times New Roman" w:eastAsia="Times New Roman" w:hAnsi="Times New Roman"/>
          <w:sz w:val="26"/>
          <w:szCs w:val="26"/>
          <w:highlight w:val="white"/>
          <w:rtl w:val="0"/>
        </w:rPr>
        <w:t xml:space="preserve">містять серйозні активні речовини.  </w:t>
      </w: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Лише лікар може призначити необхідний препарат, оцінивши стан здоровʼя пацієнта та провівши необхідні дослідження. Отож, ви не будете витрачати кошти, здоров'я та час на лікарські засоби, які їм вам не потрібні, купуючи ліки на основі рекомендацій знайомих чи рекламних роликів.</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Через терни до зірок - ми сподіваємося, що все більше людей розумітимуть важливість відвідування лікарів задля діагностики стану, призначення відповідних ліків, їх дозування та моніторингу перебігу хвороби.  А це точно знизить кількість ускладнень та побічних ефектів від лікування, загальну кількість хворих та летальних випадків.</w:t>
      </w:r>
    </w:p>
    <w:p w:rsidR="00000000" w:rsidDel="00000000" w:rsidP="00000000" w:rsidRDefault="00000000" w:rsidRPr="00000000" w14:paraId="0000000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Картинка:</w:t>
      </w:r>
    </w:p>
    <w:p w:rsidR="00000000" w:rsidDel="00000000" w:rsidP="00000000" w:rsidRDefault="00000000" w:rsidRPr="00000000" w14:paraId="0000000F">
      <w:pPr>
        <w:spacing w:after="200" w:lineRule="auto"/>
        <w:jc w:val="both"/>
        <w:rPr>
          <w:rFonts w:ascii="Roboto" w:cs="Roboto" w:eastAsia="Roboto" w:hAnsi="Roboto"/>
          <w:b w:val="1"/>
          <w:sz w:val="24"/>
          <w:szCs w:val="24"/>
          <w:highlight w:val="white"/>
        </w:rPr>
      </w:pPr>
      <w:r w:rsidDel="00000000" w:rsidR="00000000" w:rsidRPr="00000000">
        <w:rPr>
          <w:rFonts w:ascii="Times New Roman" w:cs="Times New Roman" w:eastAsia="Times New Roman" w:hAnsi="Times New Roman"/>
          <w:b w:val="1"/>
          <w:sz w:val="26"/>
          <w:szCs w:val="26"/>
          <w:rtl w:val="0"/>
        </w:rPr>
        <w:t xml:space="preserve">Щоб лікуватися ефективно:</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1) Приймайте ліки за призначенням лікаря</w:t>
      </w:r>
    </w:p>
    <w:p w:rsidR="00000000" w:rsidDel="00000000" w:rsidP="00000000" w:rsidRDefault="00000000" w:rsidRPr="00000000" w14:paraId="00000011">
      <w:pPr>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2) Не діліться з іншими людьми ліками, які призначили саме вам, та не приймайте чужі ліки</w:t>
      </w:r>
    </w:p>
    <w:p w:rsidR="00000000" w:rsidDel="00000000" w:rsidP="00000000" w:rsidRDefault="00000000" w:rsidRPr="00000000" w14:paraId="00000012">
      <w:pPr>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3) Дотримуйтесь дозування та режиму приймання ліків</w:t>
      </w:r>
    </w:p>
    <w:p w:rsidR="00000000" w:rsidDel="00000000" w:rsidP="00000000" w:rsidRDefault="00000000" w:rsidRPr="00000000" w14:paraId="00000013">
      <w:pPr>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4) Закінчуйте курс лікування до кінця, навіть якщо вже відчуваєте себе краще</w:t>
      </w:r>
    </w:p>
    <w:p w:rsidR="00000000" w:rsidDel="00000000" w:rsidP="00000000" w:rsidRDefault="00000000" w:rsidRPr="00000000" w14:paraId="00000014">
      <w:pPr>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5)Уникайте рекомендацій від некомпетентних осіб, довіряйте виключно професіоналам</w:t>
      </w:r>
    </w:p>
    <w:p w:rsidR="00000000" w:rsidDel="00000000" w:rsidP="00000000" w:rsidRDefault="00000000" w:rsidRPr="00000000" w14:paraId="00000015">
      <w:pPr>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6) Якщо виникли побічні ефекти – повідомте про це лікаря</w:t>
      </w:r>
    </w:p>
    <w:p w:rsidR="00000000" w:rsidDel="00000000" w:rsidP="00000000" w:rsidRDefault="00000000" w:rsidRPr="00000000" w14:paraId="0000001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7) Дотримуйтесь рекомендацій щодо зберігання ліків та утилізуйте прострочені ліки правильно</w:t>
      </w: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850.3937007874016"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